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573" w:rsidRPr="00C81573" w:rsidRDefault="00C81573" w:rsidP="00C81573">
      <w:pPr>
        <w:spacing w:before="150" w:after="150" w:line="600" w:lineRule="atLeast"/>
        <w:jc w:val="center"/>
        <w:outlineLvl w:val="0"/>
        <w:rPr>
          <w:rFonts w:ascii="Arial" w:eastAsia="Times New Roman" w:hAnsi="Arial" w:cs="Arial"/>
          <w:b/>
          <w:bCs/>
          <w:color w:val="444444"/>
          <w:kern w:val="36"/>
          <w:sz w:val="53"/>
          <w:szCs w:val="53"/>
          <w:lang w:eastAsia="cs-CZ"/>
        </w:rPr>
      </w:pPr>
      <w:r w:rsidRPr="00C81573">
        <w:rPr>
          <w:rFonts w:ascii="Arial" w:eastAsia="Times New Roman" w:hAnsi="Arial" w:cs="Arial"/>
          <w:b/>
          <w:bCs/>
          <w:color w:val="444444"/>
          <w:kern w:val="36"/>
          <w:sz w:val="53"/>
          <w:szCs w:val="53"/>
          <w:lang w:eastAsia="cs-CZ"/>
        </w:rPr>
        <w:t>Vnitřní řád školní jídelny</w:t>
      </w:r>
      <w:bookmarkStart w:id="0" w:name="_GoBack"/>
      <w:bookmarkEnd w:id="0"/>
    </w:p>
    <w:p w:rsidR="00C81573" w:rsidRPr="00C81573" w:rsidRDefault="00C81573" w:rsidP="00C81573">
      <w:pPr>
        <w:spacing w:after="0" w:line="600" w:lineRule="atLeast"/>
        <w:jc w:val="center"/>
        <w:outlineLvl w:val="3"/>
        <w:rPr>
          <w:rFonts w:ascii="Arial" w:eastAsia="Times New Roman" w:hAnsi="Arial" w:cs="Arial"/>
          <w:b/>
          <w:bCs/>
          <w:color w:val="444444"/>
          <w:sz w:val="32"/>
          <w:szCs w:val="32"/>
          <w:lang w:eastAsia="cs-CZ"/>
        </w:rPr>
      </w:pPr>
      <w:r w:rsidRPr="00C81573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>Základní šk</w:t>
      </w:r>
      <w:r w:rsidR="00A84C97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>ola a Mateřská škola Zubří</w:t>
      </w:r>
    </w:p>
    <w:p w:rsidR="00C81573" w:rsidRPr="00C81573" w:rsidRDefault="00C81573" w:rsidP="00C81573">
      <w:pPr>
        <w:spacing w:after="150" w:line="300" w:lineRule="atLeast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 </w:t>
      </w:r>
    </w:p>
    <w:p w:rsidR="00C81573" w:rsidRPr="00C81573" w:rsidRDefault="00C81573" w:rsidP="00C81573">
      <w:pPr>
        <w:spacing w:before="150" w:after="150" w:line="300" w:lineRule="atLeast"/>
        <w:jc w:val="both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</w:pPr>
      <w:r w:rsidRPr="00C81573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>Vytvořen na základě těchto právních předpisů</w:t>
      </w:r>
    </w:p>
    <w:p w:rsidR="00C81573" w:rsidRPr="00C81573" w:rsidRDefault="00C81573" w:rsidP="00A84C97">
      <w:pPr>
        <w:spacing w:after="150" w:line="300" w:lineRule="atLeast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- zákona č. 561/ 2004Sb., o předškolním, základním,</w:t>
      </w:r>
      <w:r w:rsidR="00A84C97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 </w:t>
      </w:r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středním, vyšší</w:t>
      </w:r>
      <w:r w:rsidR="00A84C97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m odborném a jiném</w:t>
      </w:r>
      <w:r w:rsidR="00A84C97">
        <w:rPr>
          <w:rFonts w:ascii="Arial" w:eastAsia="Times New Roman" w:hAnsi="Arial" w:cs="Arial"/>
          <w:color w:val="444444"/>
          <w:sz w:val="21"/>
          <w:szCs w:val="21"/>
          <w:lang w:eastAsia="cs-CZ"/>
        </w:rPr>
        <w:br/>
        <w:t xml:space="preserve">   vzdělávání </w:t>
      </w:r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školský zákon/ ve znění pozdějších předpisů</w:t>
      </w:r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br/>
        <w:t xml:space="preserve">- vyhlášky ministerstva školství č. 107/2005 Sb., o školním stravování, ve znění vyhlášky č. </w:t>
      </w:r>
      <w:r w:rsidR="00A84C97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    </w:t>
      </w:r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107/2008 Sb.</w:t>
      </w:r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br/>
        <w:t>- vyhlášky ministerstva zdravotnictví č. 137/2004 Sb., o hygieni</w:t>
      </w:r>
      <w:r w:rsidR="00A84C97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ckých požadavcích na </w:t>
      </w:r>
      <w:proofErr w:type="gramStart"/>
      <w:r w:rsidR="00A84C97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stravovací   </w:t>
      </w:r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služby</w:t>
      </w:r>
      <w:proofErr w:type="gramEnd"/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, ve znění pozdějších předpisů</w:t>
      </w:r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br/>
        <w:t>- vyhlášky ministerstva financí č. 84/2005 Sb., o nákladech na závodní stravování, ve znění pozdějších předpisů</w:t>
      </w:r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br/>
        <w:t>- zákon č. 258/2000 Sb. „o ochraně veřejného zdraví a o změně</w:t>
      </w:r>
      <w:r w:rsidR="00A84C97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 některých souvisejících zákonů  </w:t>
      </w:r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ve znění pozdějších předpisů</w:t>
      </w:r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br/>
        <w:t>- zákon č. 262/2006 Sb., zákoník práce, ve znění pozdějších předpisů</w:t>
      </w:r>
    </w:p>
    <w:p w:rsidR="00C81573" w:rsidRPr="00C81573" w:rsidRDefault="00C81573" w:rsidP="00C81573">
      <w:pPr>
        <w:spacing w:after="150" w:line="300" w:lineRule="atLeast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 </w:t>
      </w:r>
    </w:p>
    <w:p w:rsidR="00C81573" w:rsidRPr="00C81573" w:rsidRDefault="00C81573" w:rsidP="00C81573">
      <w:pPr>
        <w:spacing w:before="150" w:after="150" w:line="300" w:lineRule="atLeast"/>
        <w:jc w:val="both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</w:pPr>
      <w:r w:rsidRPr="00C81573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>Školní jídelna zajišťuje stravová</w:t>
      </w:r>
      <w:r w:rsidR="00A84C97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>ní žáků, dětí a pracovníků školy</w:t>
      </w:r>
    </w:p>
    <w:p w:rsidR="00C81573" w:rsidRPr="00C81573" w:rsidRDefault="00C81573" w:rsidP="00C81573">
      <w:pPr>
        <w:spacing w:after="150" w:line="300" w:lineRule="atLeast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 </w:t>
      </w:r>
    </w:p>
    <w:p w:rsidR="00C81573" w:rsidRPr="00C81573" w:rsidRDefault="00C81573" w:rsidP="00C81573">
      <w:pPr>
        <w:spacing w:before="150" w:after="150" w:line="300" w:lineRule="atLeast"/>
        <w:jc w:val="both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</w:pPr>
      <w:r w:rsidRPr="00C81573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>Práva a povinnosti žáků</w:t>
      </w:r>
    </w:p>
    <w:p w:rsidR="00C81573" w:rsidRPr="00C81573" w:rsidRDefault="00C81573" w:rsidP="00A84C97">
      <w:pPr>
        <w:spacing w:after="150" w:line="300" w:lineRule="atLeast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- žák je povinen řídit se pokyny pedagogického dohledu</w:t>
      </w:r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br/>
        <w:t>- žák je povinen zdržovat se ve ŠJ pouze po dobu nezbytně nutnou ke konzumaci oběda</w:t>
      </w:r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br/>
        <w:t>- pokud je žák přítomen ve ŠJ je povinen mít uhrazené stravné</w:t>
      </w:r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br/>
        <w:t>- žák je povinen použité nádobí po konzumaci oběda odnést do odkládacích okének a zanechat své místo čisté</w:t>
      </w:r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br/>
        <w:t>- žák je povinen odkládat své svršky a aktovku na místo k tomu určené / regály a věšáky v přízemí ŠJ/</w:t>
      </w:r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br/>
        <w:t xml:space="preserve">- žák má právo na výdej všech chodů oběda dle jídelního </w:t>
      </w:r>
      <w:r w:rsidR="00A84C97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lístku</w:t>
      </w:r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br/>
        <w:t>- žák má právo oběd zkonzumovat v hygienicky nezávadném a bezpečném prostředí</w:t>
      </w:r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br/>
        <w:t>- žák má právo první den neplánované nepřítomnosti na vyzvednutí oběda do jídlonosiče</w:t>
      </w:r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br/>
        <w:t>- žák má právo odhlásit si oběd den předem do 14.00 hod.</w:t>
      </w:r>
    </w:p>
    <w:p w:rsidR="00C81573" w:rsidRPr="00C81573" w:rsidRDefault="00C81573" w:rsidP="00C81573">
      <w:pPr>
        <w:spacing w:before="150" w:after="150" w:line="300" w:lineRule="atLeast"/>
        <w:jc w:val="both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</w:pPr>
      <w:r w:rsidRPr="00C81573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br/>
        <w:t>Práva a povinnosti zákonných zástupců žáka</w:t>
      </w:r>
    </w:p>
    <w:p w:rsidR="00C81573" w:rsidRPr="00C81573" w:rsidRDefault="00C81573" w:rsidP="00A84C97">
      <w:pPr>
        <w:spacing w:after="150" w:line="300" w:lineRule="atLeast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-zákonný zástupce je povinen uhradit stravné za své dítě předem</w:t>
      </w:r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br/>
        <w:t>-zákonný zástupce je povinen odhlásit své dítě ze stravování v případě nepřítomnosti ve škole</w:t>
      </w:r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br/>
        <w:t>-zákonný zástupce je povinen aktualizovat údaje uvedené v přihlášce ke stravování</w:t>
      </w:r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br/>
        <w:t>-zákonný zástupce je povinen vyčkat na příchod svého dítěte ze ŠJ před jídelnou</w:t>
      </w:r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br/>
        <w:t>-zákonný zástupce má právo na vrácení přeplatku stravného při ukončení st</w:t>
      </w:r>
      <w:r w:rsidR="00A84C97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ravování svého dítěte</w:t>
      </w:r>
      <w:r w:rsidR="00A84C97">
        <w:rPr>
          <w:rFonts w:ascii="Arial" w:eastAsia="Times New Roman" w:hAnsi="Arial" w:cs="Arial"/>
          <w:color w:val="444444"/>
          <w:sz w:val="21"/>
          <w:szCs w:val="21"/>
          <w:lang w:eastAsia="cs-CZ"/>
        </w:rPr>
        <w:br/>
      </w:r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br/>
      </w:r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lastRenderedPageBreak/>
        <w:t>-zákonný zástupce má právo na odebrání oběda do jídlonosiče pro své dítě první den neplánované nepřítomnosti</w:t>
      </w:r>
    </w:p>
    <w:p w:rsidR="00C81573" w:rsidRPr="00C81573" w:rsidRDefault="00C81573" w:rsidP="00C81573">
      <w:pPr>
        <w:spacing w:after="150" w:line="300" w:lineRule="atLeast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 </w:t>
      </w:r>
    </w:p>
    <w:p w:rsidR="00C81573" w:rsidRPr="00C81573" w:rsidRDefault="00C81573" w:rsidP="00C81573">
      <w:pPr>
        <w:spacing w:after="0" w:line="600" w:lineRule="atLeast"/>
        <w:jc w:val="center"/>
        <w:outlineLvl w:val="3"/>
        <w:rPr>
          <w:rFonts w:ascii="Arial" w:eastAsia="Times New Roman" w:hAnsi="Arial" w:cs="Arial"/>
          <w:b/>
          <w:bCs/>
          <w:color w:val="444444"/>
          <w:sz w:val="32"/>
          <w:szCs w:val="32"/>
          <w:lang w:eastAsia="cs-CZ"/>
        </w:rPr>
      </w:pPr>
      <w:r w:rsidRPr="00C81573">
        <w:rPr>
          <w:rFonts w:ascii="Arial" w:eastAsia="Times New Roman" w:hAnsi="Arial" w:cs="Arial"/>
          <w:b/>
          <w:bCs/>
          <w:color w:val="444444"/>
          <w:sz w:val="32"/>
          <w:szCs w:val="32"/>
          <w:lang w:eastAsia="cs-CZ"/>
        </w:rPr>
        <w:t>Organizace provozu stravování</w:t>
      </w:r>
    </w:p>
    <w:p w:rsidR="00C81573" w:rsidRPr="00C81573" w:rsidRDefault="00C81573" w:rsidP="00C81573">
      <w:pPr>
        <w:spacing w:after="150" w:line="300" w:lineRule="atLeast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 </w:t>
      </w:r>
    </w:p>
    <w:p w:rsidR="00C81573" w:rsidRPr="00C81573" w:rsidRDefault="00C81573" w:rsidP="00C81573">
      <w:pPr>
        <w:spacing w:before="150" w:after="150" w:line="300" w:lineRule="atLeast"/>
        <w:jc w:val="both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</w:pPr>
      <w:r w:rsidRPr="00C81573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>Doba výdeje pokrmů</w:t>
      </w:r>
    </w:p>
    <w:p w:rsidR="00C81573" w:rsidRPr="00C81573" w:rsidRDefault="00C81573" w:rsidP="00A84C97">
      <w:pPr>
        <w:spacing w:after="150" w:line="300" w:lineRule="atLeast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Školní jídelna je otevřena od 11.00 </w:t>
      </w:r>
      <w:r w:rsidR="00A84C97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do 14.00 hod.</w:t>
      </w:r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br/>
        <w:t>Výdej oběd</w:t>
      </w:r>
      <w:r w:rsidR="00A84C97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ů do jídlonosičů 11.15 - 12.30 hod</w:t>
      </w:r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br/>
        <w:t>Obě</w:t>
      </w:r>
      <w:r w:rsidR="00A84C97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d žáci, zaměstnanci ZŠ a MŠ</w:t>
      </w:r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.</w:t>
      </w:r>
      <w:r w:rsidR="00A84C97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 11.30 – 12.45 hod.</w:t>
      </w:r>
      <w:r w:rsidR="00A84C97">
        <w:rPr>
          <w:rFonts w:ascii="Arial" w:eastAsia="Times New Roman" w:hAnsi="Arial" w:cs="Arial"/>
          <w:color w:val="444444"/>
          <w:sz w:val="21"/>
          <w:szCs w:val="21"/>
          <w:lang w:eastAsia="cs-CZ"/>
        </w:rPr>
        <w:br/>
      </w:r>
    </w:p>
    <w:p w:rsidR="00C81573" w:rsidRPr="00C81573" w:rsidRDefault="00C81573" w:rsidP="00C81573">
      <w:pPr>
        <w:spacing w:after="150" w:line="300" w:lineRule="atLeast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 </w:t>
      </w:r>
    </w:p>
    <w:p w:rsidR="00C81573" w:rsidRPr="00C81573" w:rsidRDefault="00C81573" w:rsidP="00C81573">
      <w:pPr>
        <w:spacing w:before="150" w:after="150" w:line="300" w:lineRule="atLeast"/>
        <w:jc w:val="both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</w:pPr>
      <w:r w:rsidRPr="00C81573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>Ceny stravného</w:t>
      </w:r>
    </w:p>
    <w:p w:rsidR="00C81573" w:rsidRPr="00C81573" w:rsidRDefault="00F2175D" w:rsidP="00A84C97">
      <w:pPr>
        <w:spacing w:after="150" w:line="300" w:lineRule="atLeast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cs-CZ"/>
        </w:rPr>
        <w:t>Oběd žáci 7 - 10 let - 19</w:t>
      </w:r>
      <w:r w:rsidR="00C81573"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,- Kč</w:t>
      </w:r>
      <w:r w:rsidR="00C81573"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444444"/>
          <w:sz w:val="21"/>
          <w:szCs w:val="21"/>
          <w:lang w:eastAsia="cs-CZ"/>
        </w:rPr>
        <w:t>Oběd zaměstnanci -</w:t>
      </w:r>
      <w:r w:rsidR="00A84C97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 21,- Kč</w:t>
      </w:r>
      <w:r w:rsidR="00C81573"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 </w:t>
      </w:r>
    </w:p>
    <w:p w:rsidR="00C81573" w:rsidRPr="00C81573" w:rsidRDefault="00C81573" w:rsidP="00C81573">
      <w:pPr>
        <w:spacing w:before="150" w:after="150" w:line="300" w:lineRule="atLeast"/>
        <w:jc w:val="both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</w:pPr>
      <w:r w:rsidRPr="00C81573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>Způsob placení stravného</w:t>
      </w:r>
    </w:p>
    <w:p w:rsidR="00C81573" w:rsidRPr="00C81573" w:rsidRDefault="00C81573" w:rsidP="00C81573">
      <w:pPr>
        <w:spacing w:before="150" w:after="150" w:line="300" w:lineRule="atLeast"/>
        <w:jc w:val="both"/>
        <w:outlineLvl w:val="4"/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</w:pPr>
      <w:r w:rsidRPr="00C81573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br/>
        <w:t>Bezhotovostní</w:t>
      </w:r>
    </w:p>
    <w:p w:rsidR="00C81573" w:rsidRPr="00C81573" w:rsidRDefault="00C81573" w:rsidP="00C81573">
      <w:pPr>
        <w:spacing w:after="150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Příkazem k úhradě z vlastního účtu na účet </w:t>
      </w:r>
      <w:r w:rsidR="009C18CE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ZŠ a MŠ Zubří číslo 181814504</w:t>
      </w:r>
      <w:r w:rsidR="00A84C97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/0300</w:t>
      </w:r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 KS </w:t>
      </w:r>
      <w:proofErr w:type="gramStart"/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030</w:t>
      </w:r>
      <w:r w:rsidR="00A84C97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8,</w:t>
      </w:r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 s dne</w:t>
      </w:r>
      <w:r w:rsidR="00F2175D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m</w:t>
      </w:r>
      <w:proofErr w:type="gramEnd"/>
      <w:r w:rsidR="00F2175D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 splatnosti nejpozději kolem 15.</w:t>
      </w:r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 dne v každém měsíci. Nutno platit měsíc dopředu, obědy se hradí zálohově. Převody trvají i několik dní.</w:t>
      </w:r>
    </w:p>
    <w:p w:rsidR="00C81573" w:rsidRPr="00C81573" w:rsidRDefault="00C81573" w:rsidP="00C81573">
      <w:pPr>
        <w:spacing w:after="150" w:line="300" w:lineRule="atLeast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 </w:t>
      </w:r>
    </w:p>
    <w:p w:rsidR="00C81573" w:rsidRPr="00C81573" w:rsidRDefault="00C81573" w:rsidP="00C81573">
      <w:pPr>
        <w:spacing w:before="150" w:after="150" w:line="300" w:lineRule="atLeast"/>
        <w:outlineLvl w:val="4"/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</w:pPr>
      <w:r w:rsidRPr="00C81573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Způsob vrácení záloh stravného</w:t>
      </w:r>
    </w:p>
    <w:p w:rsidR="00C81573" w:rsidRPr="00C81573" w:rsidRDefault="00F2175D" w:rsidP="00C81573">
      <w:pPr>
        <w:spacing w:after="150" w:line="300" w:lineRule="atLeast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Přeplatek stravného je vyplácen dvakrát ročně – prosinec, červen </w:t>
      </w:r>
      <w:proofErr w:type="gramStart"/>
      <w:r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strávníkovi </w:t>
      </w:r>
      <w:r w:rsidR="00C81573"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 př</w:t>
      </w:r>
      <w:r>
        <w:rPr>
          <w:rFonts w:ascii="Arial" w:eastAsia="Times New Roman" w:hAnsi="Arial" w:cs="Arial"/>
          <w:color w:val="444444"/>
          <w:sz w:val="21"/>
          <w:szCs w:val="21"/>
          <w:lang w:eastAsia="cs-CZ"/>
        </w:rPr>
        <w:t>evodem</w:t>
      </w:r>
      <w:proofErr w:type="gramEnd"/>
      <w:r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 na jeho účet v bance.</w:t>
      </w:r>
    </w:p>
    <w:p w:rsidR="00C81573" w:rsidRPr="00C81573" w:rsidRDefault="00C81573" w:rsidP="00C81573">
      <w:pPr>
        <w:spacing w:before="150" w:after="150" w:line="300" w:lineRule="atLeast"/>
        <w:jc w:val="both"/>
        <w:outlineLvl w:val="4"/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</w:pPr>
      <w:r w:rsidRPr="00C81573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br/>
        <w:t>Při nezaplacení stravného v daném termínu nebude mít strávník nárok na oběd do doby zaplacení.</w:t>
      </w:r>
    </w:p>
    <w:p w:rsidR="00C81573" w:rsidRPr="00C81573" w:rsidRDefault="00C81573" w:rsidP="00C81573">
      <w:pPr>
        <w:spacing w:after="150" w:line="300" w:lineRule="atLeast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 </w:t>
      </w:r>
    </w:p>
    <w:p w:rsidR="00C81573" w:rsidRPr="00C81573" w:rsidRDefault="00C81573" w:rsidP="00C81573">
      <w:pPr>
        <w:spacing w:before="150" w:after="150" w:line="300" w:lineRule="atLeast"/>
        <w:jc w:val="both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</w:pPr>
      <w:r w:rsidRPr="00C81573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>Přihlašování a odhlašování stravy</w:t>
      </w:r>
    </w:p>
    <w:p w:rsidR="002D79E3" w:rsidRDefault="00C81573" w:rsidP="00A84C97">
      <w:pPr>
        <w:spacing w:after="150" w:line="300" w:lineRule="atLeast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  Osobně – v kanceláři ŠJ</w:t>
      </w:r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br/>
        <w:t>  Telefonicky – 06.30- 14.</w:t>
      </w:r>
      <w:r w:rsidR="002D79E3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00 hod. 566615123 nebo 732441026</w:t>
      </w:r>
    </w:p>
    <w:p w:rsidR="00C81573" w:rsidRPr="00C81573" w:rsidRDefault="00C81573" w:rsidP="00A84C97">
      <w:pPr>
        <w:spacing w:after="150" w:line="300" w:lineRule="atLeast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  Dotazy možno i na e mail: </w:t>
      </w:r>
      <w:hyperlink r:id="rId5" w:history="1">
        <w:r w:rsidR="002D79E3" w:rsidRPr="0023334D">
          <w:rPr>
            <w:rStyle w:val="Hypertextovodkaz"/>
            <w:rFonts w:ascii="Times New Roman" w:eastAsia="Times New Roman" w:hAnsi="Times New Roman" w:cs="Times New Roman"/>
            <w:sz w:val="21"/>
            <w:szCs w:val="21"/>
            <w:lang w:eastAsia="cs-CZ"/>
          </w:rPr>
          <w:t>stejskalova.hana@seznam.cz</w:t>
        </w:r>
      </w:hyperlink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 </w:t>
      </w:r>
    </w:p>
    <w:p w:rsidR="00C81573" w:rsidRPr="00C81573" w:rsidRDefault="00C81573" w:rsidP="00C81573">
      <w:pPr>
        <w:spacing w:after="150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Přihlásit a odhlásit stravu lze nejpozději do 14.00 hod. předešl</w:t>
      </w:r>
      <w:r w:rsidR="002D79E3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ého dne.</w:t>
      </w:r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 Strávník je přihlášen ke stravě dle přihlášky ke stravování a to na dobu neurčitou. Jakoukoli změnu /ukončení stravování, odchod ze škol</w:t>
      </w:r>
      <w:r w:rsidR="00F2175D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y, změna stravovacích dní apod.</w:t>
      </w:r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 je strávník povinen včas nahlásit vedoucí ŠJ. Pokud si strávník neodhlásí stravu včas, nemá nárok na náhradu. V případě nemoci, při </w:t>
      </w:r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lastRenderedPageBreak/>
        <w:t xml:space="preserve">neodhlášení oběda, má strávník nárok 1. den odebrat stravu do jídlonosiče za původní cenu. Další dny nemoci je povinen stravu odhlásit. Pokud tak neučiní a oběd vyzvedne, bude mu počítána plná cena oběda určená věkovou kategorií </w:t>
      </w:r>
      <w:proofErr w:type="gramStart"/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žáka</w:t>
      </w:r>
      <w:r w:rsidR="002D79E3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 </w:t>
      </w:r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.Žák</w:t>
      </w:r>
      <w:proofErr w:type="gramEnd"/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 školy má nárok na oběd ve ŠJ za zvýhodněnou cenu v případě, že je přítomen na vyučování nebo se účastní reprezentační akce pořádané školou. /olympiády, soutěže apod./ Oběd konzumuje vždy ve </w:t>
      </w:r>
      <w:proofErr w:type="gramStart"/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ŠJ.V případě</w:t>
      </w:r>
      <w:proofErr w:type="gramEnd"/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 konání školního výletu / i jednodenního/ je rodič povinen dítěti oběd odhlásit. Zaměstnanec školy nemá nárok na oběd za zvýhodněnou cenu v případě nemoci, dovolené, účasti na školeních a školních výletech.</w:t>
      </w:r>
    </w:p>
    <w:p w:rsidR="00C81573" w:rsidRPr="00C81573" w:rsidRDefault="00C81573" w:rsidP="00C81573">
      <w:pPr>
        <w:spacing w:after="150" w:line="300" w:lineRule="atLeast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 </w:t>
      </w:r>
    </w:p>
    <w:p w:rsidR="00C81573" w:rsidRPr="00C81573" w:rsidRDefault="00C81573" w:rsidP="00C81573">
      <w:pPr>
        <w:spacing w:after="150" w:line="300" w:lineRule="atLeast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 </w:t>
      </w:r>
    </w:p>
    <w:p w:rsidR="00C81573" w:rsidRPr="00C81573" w:rsidRDefault="00C81573" w:rsidP="00C81573">
      <w:pPr>
        <w:spacing w:before="150" w:after="150" w:line="300" w:lineRule="atLeast"/>
        <w:jc w:val="both"/>
        <w:outlineLvl w:val="4"/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</w:pPr>
      <w:r w:rsidRPr="00C81573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Úřední hodiny v kanceláři ŠJ</w:t>
      </w:r>
    </w:p>
    <w:p w:rsidR="00C81573" w:rsidRPr="00C81573" w:rsidRDefault="00C81573" w:rsidP="002D79E3">
      <w:pPr>
        <w:spacing w:after="150" w:line="300" w:lineRule="atLeast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/přízemí </w:t>
      </w:r>
      <w:r w:rsidR="002D79E3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ŠJ u školní družiny/</w:t>
      </w:r>
      <w:r w:rsidR="002D79E3">
        <w:rPr>
          <w:rFonts w:ascii="Arial" w:eastAsia="Times New Roman" w:hAnsi="Arial" w:cs="Arial"/>
          <w:color w:val="444444"/>
          <w:sz w:val="21"/>
          <w:szCs w:val="21"/>
          <w:lang w:eastAsia="cs-CZ"/>
        </w:rPr>
        <w:br/>
      </w:r>
      <w:r w:rsidR="00F2175D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PO – PÁ 7.00 – 8.00, 13.30 – 14.</w:t>
      </w:r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00</w:t>
      </w:r>
      <w:r w:rsidR="00F2175D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 </w:t>
      </w:r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hod.</w:t>
      </w:r>
    </w:p>
    <w:p w:rsidR="00C81573" w:rsidRPr="00C81573" w:rsidRDefault="00C81573" w:rsidP="00C81573">
      <w:pPr>
        <w:spacing w:after="150" w:line="300" w:lineRule="atLeast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 </w:t>
      </w:r>
    </w:p>
    <w:p w:rsidR="00C81573" w:rsidRPr="00C81573" w:rsidRDefault="00C81573" w:rsidP="00C81573">
      <w:pPr>
        <w:spacing w:before="150" w:after="150" w:line="300" w:lineRule="atLeast"/>
        <w:jc w:val="both"/>
        <w:outlineLvl w:val="4"/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</w:pPr>
      <w:r w:rsidRPr="00C81573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Vlastní organizace provozu</w:t>
      </w:r>
    </w:p>
    <w:p w:rsidR="00C81573" w:rsidRPr="00C81573" w:rsidRDefault="00F2175D" w:rsidP="00F2175D">
      <w:pPr>
        <w:spacing w:after="150" w:line="300" w:lineRule="atLeast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cs-CZ"/>
        </w:rPr>
        <w:t>Strávník si sám nalévá pití.</w:t>
      </w:r>
      <w:r w:rsidR="00C81573"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 Po konzumaci oběda odnese</w:t>
      </w:r>
      <w:r w:rsidR="002D79E3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 strávník použi</w:t>
      </w:r>
      <w:r>
        <w:rPr>
          <w:rFonts w:ascii="Arial" w:eastAsia="Times New Roman" w:hAnsi="Arial" w:cs="Arial"/>
          <w:color w:val="444444"/>
          <w:sz w:val="21"/>
          <w:szCs w:val="21"/>
          <w:lang w:eastAsia="cs-CZ"/>
        </w:rPr>
        <w:t>té nádobí do odkládacího okénka.</w:t>
      </w:r>
      <w:r w:rsidR="00C81573"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 Žák je povinen řídit se pokyny pedagogického dohledu. Žák se zdržuje ve ŠJ jen po dobu nezbytně nutnou na oběd a má povolen vstup pouze do oddělení pro žáky.</w:t>
      </w:r>
      <w:r w:rsidR="00C81573"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br/>
        <w:t>Strávníci jsou povinni chovat se při stolování ohleduplně, v souladu s hygienickými a společenskými pravidly při stolování. Strávník nepoškozuje a neničí zařízení a vybavení ŠJ.</w:t>
      </w:r>
      <w:r w:rsidR="00C81573"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br/>
        <w:t>Technické nebo hygienické závady hlásí strávník vedoucí jídelny nebo kterékoliv pracovnici ŠJ.</w:t>
      </w:r>
      <w:r w:rsidR="00C81573"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br/>
        <w:t>Mimořádný úklid jídelny během výdejní doby /rozbité nádobí, rozlitý čaj apod./ zajišťují pracovnice ŠJ. Čistotu stolů během výdejní doby zajišťují pracovnice ŠJ. Problémy nebo své připomínky k provozu školní jídelny strávník hlásí vedoucí jídelny. Úraz, nevolnost apod. hlásí strávníci dohlí</w:t>
      </w:r>
      <w:r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žejícímu pedagogovi. </w:t>
      </w:r>
      <w:r w:rsidR="00C81573"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V jídelně mohou být přítomni pouze strávní</w:t>
      </w:r>
      <w:r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ci, kteří mají ten den uhrazený </w:t>
      </w:r>
      <w:r w:rsidR="00C81573"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oběd, rodiče a jiný doprovod čekají na strávníka před jídelnou.</w:t>
      </w:r>
      <w:r w:rsidR="00C81573"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br/>
        <w:t xml:space="preserve">Dle § 31 školského zákona mohou být žáci podmíněně vyloučeni nebo vyloučeni ze stravování ve školní jídelně v případě závažného zaviněného porušení povinností stanovených školským zákonem nebo vnitřním řádem školní jídelny. Mohou být </w:t>
      </w:r>
      <w:proofErr w:type="gramStart"/>
      <w:r w:rsidR="00C81573"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vyloučeni</w:t>
      </w:r>
      <w:proofErr w:type="gramEnd"/>
      <w:r w:rsidR="00C81573"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 za zvlášť nevhodné chování vůči pracovníkům školského zařízení viz § 31 odst. 3 školského zákona.</w:t>
      </w:r>
    </w:p>
    <w:p w:rsidR="00C81573" w:rsidRPr="00C81573" w:rsidRDefault="00C81573" w:rsidP="00C81573">
      <w:pPr>
        <w:spacing w:before="150" w:after="150" w:line="300" w:lineRule="atLeast"/>
        <w:jc w:val="both"/>
        <w:outlineLvl w:val="4"/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</w:pPr>
      <w:r w:rsidRPr="00C81573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br/>
        <w:t>Podmínky zajištění BOZ v prostorách ŠJ</w:t>
      </w:r>
    </w:p>
    <w:p w:rsidR="00C81573" w:rsidRPr="00C81573" w:rsidRDefault="00C81573" w:rsidP="00C81573">
      <w:pPr>
        <w:spacing w:after="150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- v prostorách ŠJ, kam mají žáci přístup je zajištěna jejich bezpečnost a ochrana zdraví</w:t>
      </w:r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br/>
        <w:t>- výskytu sociálně patologických jevů zamezuje pedagogický dohled</w:t>
      </w:r>
    </w:p>
    <w:p w:rsidR="00C81573" w:rsidRPr="00C81573" w:rsidRDefault="00C81573" w:rsidP="00C81573">
      <w:pPr>
        <w:spacing w:after="150" w:line="300" w:lineRule="atLeast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 </w:t>
      </w:r>
    </w:p>
    <w:p w:rsidR="00C81573" w:rsidRPr="00C81573" w:rsidRDefault="00C81573" w:rsidP="00C81573">
      <w:pPr>
        <w:spacing w:before="150" w:after="150" w:line="300" w:lineRule="atLeast"/>
        <w:jc w:val="both"/>
        <w:outlineLvl w:val="4"/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</w:pPr>
      <w:r w:rsidRPr="00C81573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Zákaz odnášení kuchyňského nádobí a zařízení mimo prostor školní jídelny.</w:t>
      </w:r>
    </w:p>
    <w:p w:rsidR="00C81573" w:rsidRPr="00C81573" w:rsidRDefault="00C81573" w:rsidP="00C81573">
      <w:pPr>
        <w:spacing w:before="150" w:after="150" w:line="300" w:lineRule="atLeast"/>
        <w:jc w:val="both"/>
        <w:outlineLvl w:val="4"/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</w:pPr>
      <w:r w:rsidRPr="00C81573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br/>
        <w:t>Školní jídelna neposkytuje dietní stravování.</w:t>
      </w:r>
    </w:p>
    <w:p w:rsidR="00C81573" w:rsidRPr="00C81573" w:rsidRDefault="00C81573" w:rsidP="00C81573">
      <w:pPr>
        <w:spacing w:before="150" w:after="150" w:line="300" w:lineRule="atLeast"/>
        <w:jc w:val="both"/>
        <w:outlineLvl w:val="4"/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</w:pPr>
      <w:r w:rsidRPr="00C81573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Alergeny – seznam a výpis alergenů je uveden spolu s jídelníčkem na nástěnce ŠJ a na internetu.</w:t>
      </w:r>
    </w:p>
    <w:p w:rsidR="00C81573" w:rsidRPr="00C81573" w:rsidRDefault="00F2175D" w:rsidP="00C81573">
      <w:pPr>
        <w:spacing w:after="150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cs-CZ"/>
        </w:rPr>
        <w:lastRenderedPageBreak/>
        <w:t>Jídelní lístek je umístěn na nástěnce ZŠ při vstupu do školy, je zde vyvěšen seznam alergenů</w:t>
      </w:r>
      <w:r w:rsidR="00C81573"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 a na webových stránkách školy </w:t>
      </w:r>
      <w:r>
        <w:t>www.skolaobeczubri.cz</w:t>
      </w:r>
    </w:p>
    <w:p w:rsidR="00C81573" w:rsidRPr="00C81573" w:rsidRDefault="00C81573" w:rsidP="00C81573">
      <w:pPr>
        <w:spacing w:after="150" w:line="300" w:lineRule="atLeast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 </w:t>
      </w:r>
    </w:p>
    <w:p w:rsidR="00C81573" w:rsidRPr="00C81573" w:rsidRDefault="00C81573" w:rsidP="00C81573">
      <w:pPr>
        <w:spacing w:after="150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Tento vnitřní řád je umístěn na ná</w:t>
      </w:r>
      <w:r w:rsidR="00F2175D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stěnce ZŠ ve vstupní hale</w:t>
      </w:r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 a na webových stránkách školy. Tento vnitř</w:t>
      </w:r>
      <w:r w:rsidR="00F2175D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ní řád platí pro školní rok 2017/2018.</w:t>
      </w:r>
    </w:p>
    <w:p w:rsidR="00C81573" w:rsidRPr="00C81573" w:rsidRDefault="00C81573" w:rsidP="00C81573">
      <w:pPr>
        <w:spacing w:after="150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 </w:t>
      </w:r>
    </w:p>
    <w:p w:rsidR="00C81573" w:rsidRPr="00C81573" w:rsidRDefault="00C81573" w:rsidP="00C81573">
      <w:pPr>
        <w:spacing w:after="150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 </w:t>
      </w:r>
    </w:p>
    <w:p w:rsidR="00C81573" w:rsidRPr="00C81573" w:rsidRDefault="00C81573" w:rsidP="00C81573">
      <w:pPr>
        <w:spacing w:after="150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 </w:t>
      </w:r>
    </w:p>
    <w:p w:rsidR="00C81573" w:rsidRPr="00C81573" w:rsidRDefault="00F2175D" w:rsidP="00C81573">
      <w:pPr>
        <w:spacing w:after="150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cs-CZ"/>
        </w:rPr>
        <w:t>   V Zubří 1. 9. 2017</w:t>
      </w:r>
    </w:p>
    <w:p w:rsidR="00C81573" w:rsidRPr="00C81573" w:rsidRDefault="00C81573" w:rsidP="00C81573">
      <w:pPr>
        <w:spacing w:after="150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   Sestavil:</w:t>
      </w:r>
      <w:r w:rsidR="00F2175D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 vedoucí jídelny Jana </w:t>
      </w:r>
      <w:proofErr w:type="spellStart"/>
      <w:r w:rsidR="00F2175D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Jinková</w:t>
      </w:r>
      <w:proofErr w:type="spellEnd"/>
    </w:p>
    <w:p w:rsidR="00C81573" w:rsidRPr="00C81573" w:rsidRDefault="00C81573" w:rsidP="00C81573">
      <w:pPr>
        <w:spacing w:after="150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C81573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   Schválil: ře</w:t>
      </w:r>
      <w:r w:rsidR="00F2175D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ditel školy Mgr. Hana Stejskalová</w:t>
      </w:r>
    </w:p>
    <w:p w:rsidR="002D79E3" w:rsidRDefault="002D79E3"/>
    <w:sectPr w:rsidR="002D7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C5979"/>
    <w:multiLevelType w:val="multilevel"/>
    <w:tmpl w:val="74288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A900DE"/>
    <w:multiLevelType w:val="multilevel"/>
    <w:tmpl w:val="F142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73"/>
    <w:rsid w:val="000C70E2"/>
    <w:rsid w:val="002D79E3"/>
    <w:rsid w:val="006A75CD"/>
    <w:rsid w:val="00763D41"/>
    <w:rsid w:val="009C18CE"/>
    <w:rsid w:val="00A84C97"/>
    <w:rsid w:val="00C81573"/>
    <w:rsid w:val="00F2175D"/>
    <w:rsid w:val="00F3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47B75-6DE8-432D-A9BB-1F0E5619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81573"/>
    <w:pPr>
      <w:spacing w:before="150" w:after="150" w:line="600" w:lineRule="atLeast"/>
      <w:outlineLvl w:val="0"/>
    </w:pPr>
    <w:rPr>
      <w:rFonts w:ascii="Arial" w:eastAsia="Times New Roman" w:hAnsi="Arial" w:cs="Arial"/>
      <w:b/>
      <w:bCs/>
      <w:color w:val="444444"/>
      <w:kern w:val="36"/>
      <w:sz w:val="53"/>
      <w:szCs w:val="53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81573"/>
    <w:pPr>
      <w:spacing w:before="150" w:after="150" w:line="600" w:lineRule="atLeast"/>
      <w:outlineLvl w:val="2"/>
    </w:pPr>
    <w:rPr>
      <w:rFonts w:ascii="Arial" w:eastAsia="Times New Roman" w:hAnsi="Arial" w:cs="Arial"/>
      <w:b/>
      <w:bCs/>
      <w:color w:val="444444"/>
      <w:sz w:val="32"/>
      <w:szCs w:val="32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C81573"/>
    <w:pPr>
      <w:spacing w:before="150" w:after="150" w:line="300" w:lineRule="atLeast"/>
      <w:outlineLvl w:val="3"/>
    </w:pPr>
    <w:rPr>
      <w:rFonts w:ascii="Arial" w:eastAsia="Times New Roman" w:hAnsi="Arial" w:cs="Arial"/>
      <w:b/>
      <w:bCs/>
      <w:color w:val="444444"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C81573"/>
    <w:pPr>
      <w:spacing w:before="150" w:after="150" w:line="300" w:lineRule="atLeast"/>
      <w:outlineLvl w:val="4"/>
    </w:pPr>
    <w:rPr>
      <w:rFonts w:ascii="Arial" w:eastAsia="Times New Roman" w:hAnsi="Arial" w:cs="Arial"/>
      <w:b/>
      <w:bCs/>
      <w:color w:val="444444"/>
      <w:sz w:val="23"/>
      <w:szCs w:val="2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1573"/>
    <w:rPr>
      <w:rFonts w:ascii="Arial" w:eastAsia="Times New Roman" w:hAnsi="Arial" w:cs="Arial"/>
      <w:b/>
      <w:bCs/>
      <w:color w:val="444444"/>
      <w:kern w:val="36"/>
      <w:sz w:val="53"/>
      <w:szCs w:val="5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81573"/>
    <w:rPr>
      <w:rFonts w:ascii="Arial" w:eastAsia="Times New Roman" w:hAnsi="Arial" w:cs="Arial"/>
      <w:b/>
      <w:bCs/>
      <w:color w:val="444444"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81573"/>
    <w:rPr>
      <w:rFonts w:ascii="Arial" w:eastAsia="Times New Roman" w:hAnsi="Arial" w:cs="Arial"/>
      <w:b/>
      <w:bCs/>
      <w:color w:val="444444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C81573"/>
    <w:rPr>
      <w:rFonts w:ascii="Arial" w:eastAsia="Times New Roman" w:hAnsi="Arial" w:cs="Arial"/>
      <w:b/>
      <w:bCs/>
      <w:color w:val="444444"/>
      <w:sz w:val="23"/>
      <w:szCs w:val="23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81573"/>
    <w:rPr>
      <w:strike w:val="0"/>
      <w:dstrike w:val="0"/>
      <w:color w:val="FF8800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C8157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8157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1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17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8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2870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290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dotted" w:sz="6" w:space="18" w:color="CCCCCC"/>
                        <w:right w:val="none" w:sz="0" w:space="0" w:color="auto"/>
                      </w:divBdr>
                      <w:divsChild>
                        <w:div w:id="48504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54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81478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6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3" w:color="CCCCCC"/>
                                <w:right w:val="none" w:sz="0" w:space="0" w:color="auto"/>
                              </w:divBdr>
                            </w:div>
                            <w:div w:id="79791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3" w:color="CCCCCC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72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ejskalova.han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cp:lastPrinted>2017-09-01T15:24:00Z</cp:lastPrinted>
  <dcterms:created xsi:type="dcterms:W3CDTF">2018-03-14T18:20:00Z</dcterms:created>
  <dcterms:modified xsi:type="dcterms:W3CDTF">2018-03-14T18:20:00Z</dcterms:modified>
</cp:coreProperties>
</file>